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44"/>
          <w:szCs w:val="44"/>
          <w:u w:val="none"/>
          <w:lang w:eastAsia="zh-CN"/>
        </w:rPr>
        <w:t>三：</w:t>
      </w:r>
    </w:p>
    <w:p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台湾香港澳门华侨和外籍</w:t>
      </w:r>
      <w:r>
        <w:rPr>
          <w:rFonts w:hint="eastAsia" w:ascii="宋体" w:hAnsi="宋体" w:cs="宋体"/>
          <w:b/>
          <w:color w:val="auto"/>
          <w:sz w:val="44"/>
          <w:szCs w:val="44"/>
          <w:u w:val="none"/>
          <w:lang w:eastAsia="zh-CN"/>
        </w:rPr>
        <w:t>适龄儿童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u w:val="none"/>
        </w:rPr>
        <w:t>入学材料</w:t>
      </w:r>
    </w:p>
    <w:p>
      <w:pPr>
        <w:spacing w:line="240" w:lineRule="auto"/>
        <w:ind w:firstLine="161" w:firstLineChars="5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eastAsia="zh-CN"/>
        </w:rPr>
        <w:t>台湾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适龄儿童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亲）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的身份证明或台湾居民《来往大陆通行证》；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我市公安部门签发的适龄儿童及其父亲（母亲)的《台湾居民居住证》或《华侨港澳台同胞临时住宿登记表》原件及复印件。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年5月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0日至5月31日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符合入学条件的适龄儿童家长通过“厦门市台联”微信公众号“就学备案”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入口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申报相关信息。也可同时关注市台港澳办“台港澳e鹭通”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了解相关政策。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、香港和澳门特别行政区居民适龄儿童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.适龄儿童家长在厦购房置业或工作的证明材料；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.适龄儿童及其父亲（母亲)的身份证明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材料（如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《港澳居民来往内地通行证》和《港澳居民身份证》或户口本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我市公安部门签发的适龄儿童及其父亲（母亲)的《香港居民居住证》、《澳门居民居住证》或《华侨港澳台同胞临时住宿登记表》原件及复印件；</w:t>
      </w:r>
    </w:p>
    <w:p>
      <w:pPr>
        <w:pStyle w:val="2"/>
        <w:widowControl w:val="0"/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.香港和澳门特别行政区居民适龄儿童其父母均非香港、澳门特别行政区居民且均非本市户籍的，应提供父亲（母亲）在厦务工、居住和参加我市社会保险的证明。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</w:rPr>
        <w:t>三、华侨适龄儿童</w:t>
      </w:r>
    </w:p>
    <w:p>
      <w:pPr>
        <w:spacing w:line="240" w:lineRule="auto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适龄儿童家长在厦购房置业或工作的证明材料；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《华侨身份证明》（区侨办开具）；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父母或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法定监护人的身份证明或护照；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我市公安部门签发的适龄儿童及其父亲（母亲)《华侨港澳台同胞临时住宿登记表》原件及复印件。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四、外籍适龄儿童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家长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在厦投资置业或工作证明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本人有效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护照和</w:t>
      </w:r>
      <w:r>
        <w:rPr>
          <w:rFonts w:hint="eastAsia" w:ascii="仿宋_GB2312" w:hAnsi="仿宋_GB2312" w:eastAsia="仿宋_GB2312" w:cs="仿宋_GB2312"/>
          <w:strike w:val="0"/>
          <w:color w:val="auto"/>
          <w:kern w:val="0"/>
          <w:sz w:val="32"/>
          <w:szCs w:val="32"/>
          <w:u w:val="none"/>
          <w:lang w:eastAsia="zh-CN"/>
        </w:rPr>
        <w:t>外国人居留许可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我市公安部门签发的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本人《临时住宿登记表》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；</w:t>
      </w:r>
    </w:p>
    <w:p>
      <w:pPr>
        <w:widowControl w:val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适龄儿童父亲（母亲)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有效证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明材料（如外国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护照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《临时住宿登记表》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或户口本）。</w:t>
      </w:r>
    </w:p>
    <w:p/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NzhkZjQ0MDcyODk1ZDRjNDk4MDE3OGExMGE4NjAifQ=="/>
  </w:docVars>
  <w:rsids>
    <w:rsidRoot w:val="54E87A00"/>
    <w:rsid w:val="3A226BD4"/>
    <w:rsid w:val="40072708"/>
    <w:rsid w:val="54E8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722</Characters>
  <Lines>0</Lines>
  <Paragraphs>0</Paragraphs>
  <TotalTime>3</TotalTime>
  <ScaleCrop>false</ScaleCrop>
  <LinksUpToDate>false</LinksUpToDate>
  <CharactersWithSpaces>726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2021-04-19T09:06:00Z</dcterms:created>
  <dc:creator>红红</dc:creator>
  <cp:lastModifiedBy>user</cp:lastModifiedBy>
  <dcterms:modified xsi:type="dcterms:W3CDTF">2022-04-29T07:33:34Z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EFDC8928B24C4DD484CE5AB4D5FE9200</vt:lpwstr>
  </property>
</Properties>
</file>