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  <w:t>三：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台湾香港澳门华侨和外籍</w:t>
      </w:r>
      <w:r>
        <w:rPr>
          <w:rFonts w:hint="eastAsia" w:ascii="宋体" w:hAnsi="宋体" w:cs="宋体"/>
          <w:b/>
          <w:color w:val="auto"/>
          <w:sz w:val="44"/>
          <w:szCs w:val="44"/>
          <w:u w:val="none"/>
          <w:lang w:eastAsia="zh-CN"/>
        </w:rPr>
        <w:t>适龄儿童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入学材料</w:t>
      </w:r>
    </w:p>
    <w:p>
      <w:pPr>
        <w:spacing w:line="240" w:lineRule="auto"/>
        <w:ind w:firstLine="161" w:firstLineChars="5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台湾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适龄儿童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的身份证明或台湾居民《来往大陆通行证》；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我市公安部门签发的适龄儿童及其父亲（母亲)的《台湾居民居住证》或《华侨港澳台同胞临时住宿登记表》原件及复印件。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bookmarkStart w:id="0" w:name="_GoBack"/>
      <w:bookmarkEnd w:id="0"/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、香港和澳门特别行政区居民适龄儿童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.适龄儿童家长在厦购房置业或工作的证明材料；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.适龄儿童及其父亲（母亲)的身份证明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材料（如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《港澳居民来往内地通行证》和《港澳居民身份证》或户口本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我市公安部门签发的适龄儿童及其父亲（母亲)的《香港居民居住证》、《澳门居民居住证》或《华侨港澳台同胞临时住宿登记表》原件及复印件；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.香港和澳门特别行政区居民适龄儿童其父母均非香港、澳门特别行政区居民且均非本市户籍的，应提供父亲（母亲）在厦务工、居住和参加我市社会保险的证明。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三、华侨适龄儿童</w:t>
      </w:r>
    </w:p>
    <w:p>
      <w:pPr>
        <w:spacing w:line="240" w:lineRule="auto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《华侨身份证明》（区侨办开具）；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父母或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法定监护人的身份证明或护照；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我市公安部门签发的适龄儿童及其父亲（母亲)《华侨港澳台同胞临时住宿登记表》原件及复印件。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四、外籍适龄儿童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家长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在厦投资置业或工作证明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护照和</w:t>
      </w:r>
      <w:r>
        <w:rPr>
          <w:rFonts w:hint="eastAsia" w:ascii="仿宋_GB2312" w:hAnsi="仿宋_GB2312" w:eastAsia="仿宋_GB2312" w:cs="仿宋_GB2312"/>
          <w:strike w:val="0"/>
          <w:color w:val="auto"/>
          <w:kern w:val="0"/>
          <w:sz w:val="32"/>
          <w:szCs w:val="32"/>
          <w:u w:val="none"/>
          <w:lang w:eastAsia="zh-CN"/>
        </w:rPr>
        <w:t>外国人居留许可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我市公安部门签发的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适龄儿童父亲（母亲)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有效证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明材料（如外国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或户口本）。</w:t>
      </w:r>
    </w:p>
    <w:p/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jYzYjQ3OGI5OTYyOTk1NDJhZjFjNDA1MWI2ZGMifQ=="/>
  </w:docVars>
  <w:rsids>
    <w:rsidRoot w:val="54E87A00"/>
    <w:rsid w:val="2BC34B35"/>
    <w:rsid w:val="3A226BD4"/>
    <w:rsid w:val="40072708"/>
    <w:rsid w:val="54E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722</Characters>
  <Lines>0</Lines>
  <Paragraphs>0</Paragraphs>
  <TotalTime>3</TotalTime>
  <ScaleCrop>false</ScaleCrop>
  <LinksUpToDate>false</LinksUpToDate>
  <CharactersWithSpaces>726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2021-04-19T09:06:00Z</dcterms:created>
  <dc:creator>红红</dc:creator>
  <cp:lastModifiedBy>user</cp:lastModifiedBy>
  <dcterms:modified xsi:type="dcterms:W3CDTF">2022-06-05T02:52:35Z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EFDC8928B24C4DD484CE5AB4D5FE9200</vt:lpwstr>
  </property>
</Properties>
</file>